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3D" w:rsidRDefault="00F14B3D" w:rsidP="00F14B3D">
      <w:pPr>
        <w:ind w:left="0"/>
        <w:rPr>
          <w:b/>
          <w:color w:val="auto"/>
          <w:lang w:val="ru-RU"/>
        </w:rPr>
      </w:pPr>
    </w:p>
    <w:p w:rsidR="00F14B3D" w:rsidRDefault="00F14B3D" w:rsidP="00F14B3D">
      <w:pPr>
        <w:ind w:left="0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                                                                         МКОУ ООШ с. Новотроицкое</w:t>
      </w:r>
    </w:p>
    <w:p w:rsidR="00F14B3D" w:rsidRDefault="00F14B3D" w:rsidP="00F14B3D">
      <w:pPr>
        <w:ind w:left="0"/>
        <w:rPr>
          <w:b/>
          <w:color w:val="auto"/>
          <w:sz w:val="22"/>
          <w:lang w:val="ru-RU"/>
        </w:rPr>
      </w:pPr>
      <w:r>
        <w:rPr>
          <w:b/>
          <w:color w:val="auto"/>
          <w:sz w:val="22"/>
          <w:lang w:val="ru-RU"/>
        </w:rPr>
        <w:t>О выполнении предписания Федеральной службы по труду и занятости государственной инспекции труда в ЕАО № 7-329-16-ОБ\80\55\3\226</w:t>
      </w:r>
    </w:p>
    <w:tbl>
      <w:tblPr>
        <w:tblStyle w:val="af4"/>
        <w:tblW w:w="0" w:type="auto"/>
        <w:tblInd w:w="-1168" w:type="dxa"/>
        <w:tblLook w:val="04A0"/>
      </w:tblPr>
      <w:tblGrid>
        <w:gridCol w:w="992"/>
        <w:gridCol w:w="5954"/>
        <w:gridCol w:w="3793"/>
      </w:tblGrid>
      <w:tr w:rsidR="00F14B3D" w:rsidTr="00F14B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№ П\</w:t>
            </w:r>
            <w:proofErr w:type="gramStart"/>
            <w:r>
              <w:rPr>
                <w:color w:val="auto"/>
                <w:sz w:val="22"/>
                <w:lang w:val="ru-RU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Перечень требований об устранении нарушений отмеченных в акте проверки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 xml:space="preserve">Срок выполнения </w:t>
            </w:r>
          </w:p>
        </w:tc>
      </w:tr>
      <w:tr w:rsidR="00F14B3D" w:rsidTr="00F14B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1-6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Пункты с 1 по 6 приняты к исполнению, обязуемся использовать в дальнейшей работе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</w:p>
        </w:tc>
      </w:tr>
      <w:tr w:rsidR="00F14B3D" w:rsidTr="00F14B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 xml:space="preserve">.В нарушение ч.1 </w:t>
            </w:r>
            <w:proofErr w:type="spellStart"/>
            <w:proofErr w:type="gramStart"/>
            <w:r>
              <w:rPr>
                <w:color w:val="auto"/>
                <w:sz w:val="22"/>
                <w:lang w:val="ru-RU"/>
              </w:rPr>
              <w:t>ст</w:t>
            </w:r>
            <w:proofErr w:type="spellEnd"/>
            <w:proofErr w:type="gramEnd"/>
            <w:r>
              <w:rPr>
                <w:color w:val="auto"/>
                <w:sz w:val="22"/>
                <w:lang w:val="ru-RU"/>
              </w:rPr>
              <w:t xml:space="preserve"> 183 ТК РФ, </w:t>
            </w:r>
            <w:proofErr w:type="spellStart"/>
            <w:r>
              <w:rPr>
                <w:color w:val="auto"/>
                <w:sz w:val="22"/>
                <w:lang w:val="ru-RU"/>
              </w:rPr>
              <w:t>п</w:t>
            </w:r>
            <w:proofErr w:type="spellEnd"/>
            <w:r>
              <w:rPr>
                <w:color w:val="auto"/>
                <w:sz w:val="22"/>
                <w:lang w:val="ru-RU"/>
              </w:rPr>
              <w:t xml:space="preserve"> 1 ст.</w:t>
            </w:r>
            <w:r w:rsidR="007017A5">
              <w:rPr>
                <w:color w:val="auto"/>
                <w:sz w:val="22"/>
                <w:lang w:val="ru-RU"/>
              </w:rPr>
              <w:t>13, п. 1 ст.15ФЗ №255от 29.12.2006г.»Об обязательном социальном страховании на случай временной нетрудоспособности в связи с материнством.»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больничный лист оплачен 21.10.16г</w:t>
            </w:r>
          </w:p>
          <w:p w:rsidR="007017A5" w:rsidRDefault="007017A5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Перекрёстовой И.Я.</w:t>
            </w:r>
          </w:p>
        </w:tc>
      </w:tr>
      <w:tr w:rsidR="00F14B3D" w:rsidTr="00F14B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В нарушение ст.236 ТК РФ, устанавливающей обязанность работодателя при нарушении установленных сроков выплаты заработной платы, оплаты отпуска, выплат при увольнении, произвести выплату с уплатой   процентов (денежной компенсации</w:t>
            </w:r>
            <w:proofErr w:type="gramStart"/>
            <w:r>
              <w:rPr>
                <w:color w:val="auto"/>
                <w:sz w:val="22"/>
                <w:lang w:val="ru-RU"/>
              </w:rPr>
              <w:t>)в</w:t>
            </w:r>
            <w:proofErr w:type="gramEnd"/>
            <w:r>
              <w:rPr>
                <w:color w:val="auto"/>
                <w:sz w:val="22"/>
                <w:lang w:val="ru-RU"/>
              </w:rPr>
              <w:t xml:space="preserve"> размере не ниже 1\150 действующей в это время ключевой ставки ЦБРФ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оплачено по доверенности 18.01.2017г.</w:t>
            </w:r>
          </w:p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  <w:r>
              <w:rPr>
                <w:color w:val="auto"/>
                <w:sz w:val="22"/>
                <w:lang w:val="ru-RU"/>
              </w:rPr>
              <w:t>подтверждающие документы прилагаются.</w:t>
            </w:r>
          </w:p>
        </w:tc>
      </w:tr>
      <w:tr w:rsidR="00F14B3D" w:rsidTr="00F14B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D" w:rsidRDefault="00F14B3D">
            <w:pPr>
              <w:ind w:left="0"/>
              <w:rPr>
                <w:color w:val="auto"/>
                <w:sz w:val="22"/>
                <w:lang w:val="ru-RU"/>
              </w:rPr>
            </w:pPr>
          </w:p>
        </w:tc>
      </w:tr>
    </w:tbl>
    <w:p w:rsidR="007017A5" w:rsidRDefault="007017A5">
      <w:pPr>
        <w:rPr>
          <w:lang w:val="ru-RU"/>
        </w:rPr>
      </w:pPr>
    </w:p>
    <w:p w:rsidR="007017A5" w:rsidRPr="007017A5" w:rsidRDefault="007017A5">
      <w:pPr>
        <w:rPr>
          <w:sz w:val="24"/>
          <w:lang w:val="ru-RU"/>
        </w:rPr>
      </w:pPr>
    </w:p>
    <w:p w:rsidR="00FA5057" w:rsidRPr="007017A5" w:rsidRDefault="007017A5">
      <w:pPr>
        <w:rPr>
          <w:sz w:val="24"/>
          <w:lang w:val="ru-RU"/>
        </w:rPr>
      </w:pPr>
      <w:r w:rsidRPr="007017A5">
        <w:rPr>
          <w:sz w:val="24"/>
          <w:lang w:val="ru-RU"/>
        </w:rPr>
        <w:t>И.о. директора              Кривошеева Е.П.</w:t>
      </w:r>
    </w:p>
    <w:sectPr w:rsidR="00FA5057" w:rsidRPr="007017A5" w:rsidSect="00F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A9" w:rsidRDefault="00CB05A9" w:rsidP="007017A5">
      <w:pPr>
        <w:spacing w:after="0" w:line="240" w:lineRule="auto"/>
      </w:pPr>
      <w:r>
        <w:separator/>
      </w:r>
    </w:p>
  </w:endnote>
  <w:endnote w:type="continuationSeparator" w:id="0">
    <w:p w:rsidR="00CB05A9" w:rsidRDefault="00CB05A9" w:rsidP="0070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A9" w:rsidRDefault="00CB05A9" w:rsidP="007017A5">
      <w:pPr>
        <w:spacing w:after="0" w:line="240" w:lineRule="auto"/>
      </w:pPr>
      <w:r>
        <w:separator/>
      </w:r>
    </w:p>
  </w:footnote>
  <w:footnote w:type="continuationSeparator" w:id="0">
    <w:p w:rsidR="00CB05A9" w:rsidRDefault="00CB05A9" w:rsidP="00701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B3D"/>
    <w:rsid w:val="001224AF"/>
    <w:rsid w:val="00667101"/>
    <w:rsid w:val="007017A5"/>
    <w:rsid w:val="0080151D"/>
    <w:rsid w:val="00CB05A9"/>
    <w:rsid w:val="00F14B3D"/>
    <w:rsid w:val="00FA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671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1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1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1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1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1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71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71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6710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671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671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6710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67101"/>
    <w:rPr>
      <w:b/>
      <w:bCs/>
      <w:spacing w:val="0"/>
    </w:rPr>
  </w:style>
  <w:style w:type="character" w:styleId="a9">
    <w:name w:val="Emphasis"/>
    <w:uiPriority w:val="20"/>
    <w:qFormat/>
    <w:rsid w:val="006671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671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7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1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10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1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671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6710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6710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671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671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671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101"/>
    <w:pPr>
      <w:outlineLvl w:val="9"/>
    </w:pPr>
  </w:style>
  <w:style w:type="table" w:styleId="af4">
    <w:name w:val="Table Grid"/>
    <w:basedOn w:val="a1"/>
    <w:uiPriority w:val="59"/>
    <w:rsid w:val="00F1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70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17A5"/>
    <w:rPr>
      <w:color w:val="5A5A5A" w:themeColor="text1" w:themeTint="A5"/>
    </w:rPr>
  </w:style>
  <w:style w:type="paragraph" w:styleId="af7">
    <w:name w:val="footer"/>
    <w:basedOn w:val="a"/>
    <w:link w:val="af8"/>
    <w:uiPriority w:val="99"/>
    <w:semiHidden/>
    <w:unhideWhenUsed/>
    <w:rsid w:val="00701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17A5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2017-01-18T05:28:00Z</dcterms:created>
  <dcterms:modified xsi:type="dcterms:W3CDTF">2017-01-18T05:42:00Z</dcterms:modified>
</cp:coreProperties>
</file>